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СЛУЖБА</w:t>
      </w: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МОБИЛИЗАЦИОННОМ ЛЮДСКОМ РЕЗЕРВЕ</w:t>
      </w: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ВООРУЖЕННЫХ СИЛ РФ ПО КОНТРАКТУ – ТВОЙ ВЫБОР!</w:t>
      </w:r>
    </w:p>
    <w:p w:rsidR="00C15AA9" w:rsidRDefault="00C15A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A9" w:rsidRDefault="00F234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Пребывание в резерве предусматривает:</w:t>
      </w:r>
    </w:p>
    <w:p w:rsidR="00C15AA9" w:rsidRDefault="00F2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предназначение на воинскую должность;</w:t>
      </w:r>
    </w:p>
    <w:p w:rsidR="00C15AA9" w:rsidRDefault="00F2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присвоение воинского звания;</w:t>
      </w:r>
    </w:p>
    <w:p w:rsidR="00C15AA9" w:rsidRDefault="00F2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прохождение военных, специальных сборов (тренировочных занятий) </w:t>
      </w:r>
    </w:p>
    <w:p w:rsidR="00C15AA9" w:rsidRDefault="00F2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без отрыва от основного места работы.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15AA9">
        <w:tc>
          <w:tcPr>
            <w:tcW w:w="9854" w:type="dxa"/>
            <w:gridSpan w:val="2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ПРАВОВЫЕ ОСНОВАНИЯ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Указ Президента РФ </w:t>
            </w:r>
          </w:p>
          <w:p w:rsidR="00C15AA9" w:rsidRDefault="00F23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26282F"/>
                <w:sz w:val="24"/>
                <w:szCs w:val="24"/>
                <w:lang w:eastAsia="ru-RU"/>
              </w:rPr>
              <w:t>от 17 июля 2015 г. № 370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82F"/>
                <w:sz w:val="24"/>
                <w:szCs w:val="24"/>
                <w:lang w:eastAsia="ru-RU"/>
              </w:rPr>
              <w:t>«О создании мобилизационного людского резерва Вооруженных Сил Российской Федерации»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Указ Президента РФ </w:t>
            </w:r>
          </w:p>
          <w:p w:rsidR="00C15AA9" w:rsidRDefault="00F23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25 августа 2021 г. № 492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мобилизационном людском резерве Вооруженных Сил Российской Федерации»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Указ Президента РФ </w:t>
            </w:r>
          </w:p>
          <w:p w:rsidR="00C15AA9" w:rsidRDefault="00F23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08 декабря 2025 г. № 892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призыве граждан Российской Федерации, пребывающих в запасе, на военные сборы в 2026 году»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Указ Президента РФ </w:t>
            </w:r>
          </w:p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30 декабря 2025 г. № 1007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проведении специальных сборов граждан Российской Федерации, пребывающих в мобилизационном людском резерве Воор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уженных Сил Российской Федерации»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закон РФ </w:t>
            </w:r>
          </w:p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28 марта 1998 г. № 53-ФЗ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воинской обязанности и военной службе»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закон РФ </w:t>
            </w:r>
          </w:p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30 декабря 2012 г. № 288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внесении изменений в отдельные законодательные акты Российской Федерации 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вопросам создания мобилизационного людского резерва»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Постановление Правительства РФ </w:t>
            </w:r>
          </w:p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03 сентября 2015 г. № 933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 утверждении Положения о порядке пребывания граждан Российской Федерации в мобилизационном людском резерве»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Постановление Правительства РФ </w:t>
            </w:r>
          </w:p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29 мая 2006 г.  № 333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военных сборах и некоторых вопросах обеспечения исполнения воинской обязанности»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Постановление Правительства РФ </w:t>
            </w:r>
          </w:p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25 декабря 2025 г. № 2127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 утверждении Правил проведения специальных сборов граждан Российской Федерации, пребывающих в мобилизационном людском резерве Вооруженных Сил Российской Федерации»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Приказ Министра Обороны РФ </w:t>
            </w:r>
          </w:p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17 мая 2007 г. № 185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Руководство по организации проведени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военных сборов в Вооруженных Силах Российской Федерации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рекомендации, утверждённые начальником Генерального штаба Вооруженных Сил РФ 25 декабря 2023 г.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организации отбора, подготовки и обеспечения граждан, пребывающих в запасе, и заключи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вших контракт о пребывании в мобилизационном людском резерве</w:t>
            </w:r>
          </w:p>
        </w:tc>
      </w:tr>
    </w:tbl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Военные комиссариаты муниципальных районов Республики Башкортостан приглашают граждан, для заключения контракта о пребывании в мобилизационном людском резерве с выплатой денежного довольствия, с</w:t>
      </w:r>
      <w:r>
        <w:rPr>
          <w:rFonts w:ascii="Times New Roman" w:hAnsi="Times New Roman" w:cs="Times New Roman"/>
          <w:b/>
          <w:i/>
          <w:sz w:val="24"/>
          <w:szCs w:val="24"/>
        </w:rPr>
        <w:t>охранением постоянного места работы и заработной платы. По всем вопросам обращаться в военные комиссариаты по месту жительства.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Контракт заключается: на 3 года, либо на 5 лет.</w:t>
      </w:r>
    </w:p>
    <w:p w:rsidR="00C15AA9" w:rsidRDefault="00C15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Единовременные выплаты (при заключении нового контракта) Гражданам при заключен</w:t>
      </w:r>
      <w:r>
        <w:rPr>
          <w:rFonts w:ascii="Times New Roman" w:hAnsi="Times New Roman" w:cs="Times New Roman"/>
          <w:b/>
          <w:sz w:val="24"/>
          <w:szCs w:val="24"/>
        </w:rPr>
        <w:t>ии первого контракта единовременная денежная выплата не выплачивается.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15AA9"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 на 3 года</w:t>
            </w:r>
          </w:p>
        </w:tc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 на 5 лет</w:t>
            </w:r>
          </w:p>
        </w:tc>
      </w:tr>
      <w:tr w:rsidR="00C15AA9"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 5 833 до 7 316 руб.</w:t>
            </w:r>
          </w:p>
        </w:tc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8 749 до 10 974 руб.</w:t>
            </w:r>
          </w:p>
        </w:tc>
      </w:tr>
      <w:tr w:rsidR="00C15AA9"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Сержант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3 758 до 5 043 руб.</w:t>
            </w:r>
          </w:p>
        </w:tc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Сержант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5 637 до 7 564 руб.</w:t>
            </w:r>
          </w:p>
        </w:tc>
      </w:tr>
      <w:tr w:rsidR="00C15AA9"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Солдат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967 до 3 460 руб.</w:t>
            </w:r>
          </w:p>
        </w:tc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Солдат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4 450 до 5 190 руб.</w:t>
            </w:r>
          </w:p>
        </w:tc>
      </w:tr>
    </w:tbl>
    <w:p w:rsidR="00C15AA9" w:rsidRDefault="00C15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15AA9">
        <w:tc>
          <w:tcPr>
            <w:tcW w:w="4814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Ежемесячные выплаты</w:t>
            </w:r>
          </w:p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 пребывание в резерве)</w:t>
            </w:r>
          </w:p>
        </w:tc>
        <w:tc>
          <w:tcPr>
            <w:tcW w:w="4814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Ежемесячные выплаты</w:t>
            </w:r>
          </w:p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 участие в сборах)</w:t>
            </w:r>
          </w:p>
        </w:tc>
      </w:tr>
      <w:tr w:rsidR="00C15AA9"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 5 833 до 7 316 руб.</w:t>
            </w:r>
          </w:p>
        </w:tc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 48 609 до 60 967 руб.</w:t>
            </w:r>
          </w:p>
        </w:tc>
      </w:tr>
      <w:tr w:rsidR="00C15AA9"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Сержант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3 758 до 5 043 руб.</w:t>
            </w:r>
          </w:p>
        </w:tc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Сержант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314 до 40 022 руб.</w:t>
            </w:r>
          </w:p>
        </w:tc>
      </w:tr>
      <w:tr w:rsidR="00C15AA9"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Солдат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2 967 до 3 460 руб.</w:t>
            </w:r>
          </w:p>
        </w:tc>
        <w:tc>
          <w:tcPr>
            <w:tcW w:w="4814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Солдат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от 24 720 до 28 839 руб.</w:t>
            </w:r>
          </w:p>
        </w:tc>
      </w:tr>
    </w:tbl>
    <w:p w:rsidR="00C15AA9" w:rsidRDefault="00C1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Ежемесячная процентная надбавка за непрерывное пребывание в резерве к месячному окладу: от 3 до 5 лет </w:t>
      </w:r>
      <w:r>
        <w:rPr>
          <w:rFonts w:ascii="Times New Roman" w:hAnsi="Times New Roman" w:cs="Times New Roman"/>
          <w:sz w:val="24"/>
          <w:szCs w:val="24"/>
        </w:rPr>
        <w:t xml:space="preserve">– 10%; </w:t>
      </w:r>
      <w:r>
        <w:rPr>
          <w:rFonts w:ascii="Times New Roman" w:hAnsi="Times New Roman" w:cs="Times New Roman"/>
          <w:b/>
          <w:sz w:val="24"/>
          <w:szCs w:val="24"/>
        </w:rPr>
        <w:t xml:space="preserve">от 5 до 10 лет </w:t>
      </w:r>
      <w:r>
        <w:rPr>
          <w:rFonts w:ascii="Times New Roman" w:hAnsi="Times New Roman" w:cs="Times New Roman"/>
          <w:sz w:val="24"/>
          <w:szCs w:val="24"/>
        </w:rPr>
        <w:t xml:space="preserve">– 20%; </w:t>
      </w:r>
      <w:r>
        <w:rPr>
          <w:rFonts w:ascii="Times New Roman" w:hAnsi="Times New Roman" w:cs="Times New Roman"/>
          <w:b/>
          <w:sz w:val="24"/>
          <w:szCs w:val="24"/>
        </w:rPr>
        <w:t xml:space="preserve">от 10 до 15 лет </w:t>
      </w:r>
      <w:r>
        <w:rPr>
          <w:rFonts w:ascii="Times New Roman" w:hAnsi="Times New Roman" w:cs="Times New Roman"/>
          <w:sz w:val="24"/>
          <w:szCs w:val="24"/>
        </w:rPr>
        <w:t xml:space="preserve">– 30%; </w:t>
      </w:r>
      <w:r>
        <w:rPr>
          <w:rFonts w:ascii="Times New Roman" w:hAnsi="Times New Roman" w:cs="Times New Roman"/>
          <w:b/>
          <w:sz w:val="24"/>
          <w:szCs w:val="24"/>
        </w:rPr>
        <w:t xml:space="preserve">от 15 до 20 лет </w:t>
      </w:r>
      <w:r>
        <w:rPr>
          <w:rFonts w:ascii="Times New Roman" w:hAnsi="Times New Roman" w:cs="Times New Roman"/>
          <w:sz w:val="24"/>
          <w:szCs w:val="24"/>
        </w:rPr>
        <w:t xml:space="preserve">– 40%; </w:t>
      </w:r>
      <w:r>
        <w:rPr>
          <w:rFonts w:ascii="Times New Roman" w:hAnsi="Times New Roman" w:cs="Times New Roman"/>
          <w:b/>
          <w:sz w:val="24"/>
          <w:szCs w:val="24"/>
        </w:rPr>
        <w:t xml:space="preserve">от 20 и более </w:t>
      </w:r>
      <w:r>
        <w:rPr>
          <w:rFonts w:ascii="Times New Roman" w:hAnsi="Times New Roman" w:cs="Times New Roman"/>
          <w:sz w:val="24"/>
          <w:szCs w:val="24"/>
        </w:rPr>
        <w:t>– 50%.</w:t>
      </w:r>
    </w:p>
    <w:p w:rsidR="00C15AA9" w:rsidRDefault="00C1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Дополнительные выплаты </w:t>
      </w:r>
      <w:r>
        <w:rPr>
          <w:rFonts w:ascii="Times New Roman" w:hAnsi="Times New Roman" w:cs="Times New Roman"/>
          <w:sz w:val="24"/>
          <w:szCs w:val="24"/>
        </w:rPr>
        <w:t>районный коэффициент (в регионах с неблагоприятным климатом)</w:t>
      </w:r>
    </w:p>
    <w:p w:rsidR="00C15AA9" w:rsidRDefault="00C15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СОЦИАЛЬНЫЕ ГАРАНТИИ и ЛЬГОТЫ: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сохраняется место и средняя заработная плата на период привлечения к военным, 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специальным </w:t>
      </w:r>
      <w:r>
        <w:rPr>
          <w:rFonts w:ascii="Times New Roman" w:hAnsi="Times New Roman" w:cs="Times New Roman"/>
          <w:sz w:val="24"/>
          <w:szCs w:val="24"/>
        </w:rPr>
        <w:t>сборам (тренировочным занятиям);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бесплатное трёхразовое питание по месту и исполнения обязанностей военной службы;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бесплатное обеспечение обмундированием на весь период пребывания в резерве;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бесплатное обследование, лечение, обеспечение лекарствами в период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сборовых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мероприятий;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обязательное государственное страхование жизни и здоровья за счёт средств федерального 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бюджета при исполнении обязанностей военной службы;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бесплатный проез</w:t>
      </w:r>
      <w:r>
        <w:rPr>
          <w:rFonts w:ascii="Times New Roman" w:hAnsi="Times New Roman" w:cs="Times New Roman"/>
          <w:sz w:val="24"/>
          <w:szCs w:val="24"/>
        </w:rPr>
        <w:t>д к месту проведения сборов и обратно;</w:t>
      </w:r>
    </w:p>
    <w:p w:rsidR="00C15AA9" w:rsidRDefault="00C15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КАНДИДАТАМ: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возрасту: </w:t>
      </w:r>
      <w:r>
        <w:rPr>
          <w:rFonts w:ascii="Times New Roman" w:hAnsi="Times New Roman" w:cs="Times New Roman"/>
          <w:sz w:val="24"/>
          <w:szCs w:val="24"/>
        </w:rPr>
        <w:t xml:space="preserve">прапорщики, сержанты, солдаты – </w:t>
      </w:r>
      <w:r>
        <w:rPr>
          <w:rFonts w:ascii="Times New Roman" w:hAnsi="Times New Roman" w:cs="Times New Roman"/>
          <w:b/>
          <w:sz w:val="24"/>
          <w:szCs w:val="24"/>
        </w:rPr>
        <w:t>до 52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младшие офицеры – </w:t>
      </w:r>
      <w:r>
        <w:rPr>
          <w:rFonts w:ascii="Times New Roman" w:hAnsi="Times New Roman" w:cs="Times New Roman"/>
          <w:b/>
          <w:sz w:val="24"/>
          <w:szCs w:val="24"/>
        </w:rPr>
        <w:t>до 57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старшие офицеры – </w:t>
      </w:r>
      <w:r>
        <w:rPr>
          <w:rFonts w:ascii="Times New Roman" w:hAnsi="Times New Roman" w:cs="Times New Roman"/>
          <w:b/>
          <w:sz w:val="24"/>
          <w:szCs w:val="24"/>
        </w:rPr>
        <w:t>до 62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здоровью: </w:t>
      </w:r>
      <w:r>
        <w:rPr>
          <w:rFonts w:ascii="Times New Roman" w:hAnsi="Times New Roman" w:cs="Times New Roman"/>
          <w:sz w:val="24"/>
          <w:szCs w:val="24"/>
        </w:rPr>
        <w:t>годен</w:t>
      </w:r>
      <w:r>
        <w:rPr>
          <w:rFonts w:ascii="Times New Roman" w:hAnsi="Times New Roman" w:cs="Times New Roman"/>
          <w:sz w:val="24"/>
          <w:szCs w:val="24"/>
        </w:rPr>
        <w:t xml:space="preserve"> к военной службе (категория А), годен к военной службе с незначительными ограничениями (категория Б) и ограниченно годен к военной службе (категория В).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профессионального психологического отбора: </w:t>
      </w:r>
      <w:r>
        <w:rPr>
          <w:rFonts w:ascii="Times New Roman" w:hAnsi="Times New Roman" w:cs="Times New Roman"/>
          <w:sz w:val="24"/>
          <w:szCs w:val="24"/>
        </w:rPr>
        <w:t>получить первую, вторую или третью категорию</w:t>
      </w:r>
      <w:r>
        <w:rPr>
          <w:rFonts w:ascii="Times New Roman" w:hAnsi="Times New Roman" w:cs="Times New Roman"/>
          <w:sz w:val="24"/>
          <w:szCs w:val="24"/>
        </w:rPr>
        <w:t xml:space="preserve"> пригодности для конкретной выбранной специальности. 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образованию: </w:t>
      </w:r>
      <w:r>
        <w:rPr>
          <w:rFonts w:ascii="Times New Roman" w:hAnsi="Times New Roman" w:cs="Times New Roman"/>
          <w:sz w:val="24"/>
          <w:szCs w:val="24"/>
        </w:rPr>
        <w:t>не ниже основного общего (9 классов)</w:t>
      </w:r>
    </w:p>
    <w:p w:rsidR="00C15AA9" w:rsidRDefault="00C15A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ПЯТЬ ШАГОВ К ПОСТУПЛЕНИЮ В РЕЗЕРВ: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1.Подать заявление в военный комиссариат по месту жительства (регистрации) о    поступлении в резерв;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2.Собрать и</w:t>
      </w:r>
      <w:r>
        <w:rPr>
          <w:rFonts w:ascii="Times New Roman" w:hAnsi="Times New Roman" w:cs="Times New Roman"/>
          <w:sz w:val="24"/>
          <w:szCs w:val="24"/>
        </w:rPr>
        <w:t xml:space="preserve"> представить минимальный комплект документов;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3.Пройти мероприятия отбора через военный комиссариат по месту жительства;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4.Пройти аттестационную комиссию в воинской части-формирователе;</w:t>
      </w: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5.Заключить контракт о пребывании в резерве.</w:t>
      </w:r>
    </w:p>
    <w:p w:rsidR="00C15AA9" w:rsidRDefault="00C15A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ПРОВЕДЕНИЕ СБОРОВ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15AA9">
        <w:tc>
          <w:tcPr>
            <w:tcW w:w="4927" w:type="dxa"/>
          </w:tcPr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сборы</w:t>
            </w:r>
          </w:p>
          <w:p w:rsidR="00C15AA9" w:rsidRDefault="00C15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по 15 дней </w:t>
            </w:r>
          </w:p>
          <w:p w:rsidR="00C15AA9" w:rsidRDefault="00F2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год – 30 дней)</w:t>
            </w:r>
          </w:p>
          <w:p w:rsidR="00C15AA9" w:rsidRDefault="00F23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командующего войсками военного округа срок может быть увеличен до 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общее время привлечения резервистов к учебным сборам не должно превышать в течение года              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месяцев  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по 6 дней (в год – 24 дня)</w:t>
            </w:r>
          </w:p>
        </w:tc>
      </w:tr>
      <w:tr w:rsidR="00C15AA9">
        <w:tc>
          <w:tcPr>
            <w:tcW w:w="4927" w:type="dxa"/>
          </w:tcPr>
          <w:p w:rsidR="00C15AA9" w:rsidRDefault="00F23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сборы</w:t>
            </w:r>
          </w:p>
        </w:tc>
        <w:tc>
          <w:tcPr>
            <w:tcW w:w="4927" w:type="dxa"/>
          </w:tcPr>
          <w:p w:rsidR="00C15AA9" w:rsidRDefault="00F2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критически важных объектов и иных объектов жизнеобеспечения</w:t>
            </w:r>
          </w:p>
          <w:p w:rsidR="00C15AA9" w:rsidRDefault="00F2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смены – 2 месяца, из них 15 дней – подготовка на войсковых полигонах, 45 дней – непосредственная охрана предприятий и заводов.</w:t>
            </w:r>
          </w:p>
          <w:p w:rsidR="00C15AA9" w:rsidRDefault="00F2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продолжительность специальных сборов,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которое резервист может быть направлен в течение года, не может превышать 6 месяцев</w:t>
            </w:r>
          </w:p>
        </w:tc>
      </w:tr>
    </w:tbl>
    <w:p w:rsidR="00C15AA9" w:rsidRDefault="00C15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AA9" w:rsidRDefault="00F2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Мобилизационный людской резерв привлекается для тушения природных пожаров, ликвидации последствий наводнений, поддержание общественного порядка, охрана и оборона важных </w:t>
      </w:r>
      <w:r>
        <w:rPr>
          <w:rFonts w:ascii="Times New Roman" w:hAnsi="Times New Roman" w:cs="Times New Roman"/>
          <w:sz w:val="24"/>
          <w:szCs w:val="24"/>
        </w:rPr>
        <w:t>объектов, борьба с ДРГ, обеспечение мероприятий гражданской обороны и военного положения.</w:t>
      </w:r>
    </w:p>
    <w:p w:rsidR="00C15AA9" w:rsidRDefault="00C15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ИНФОРМАЦИОННО-СПРАВОЧНЫЕ МАТЕРИАЛЫ </w:t>
      </w: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ПРЕБЫВАНИИ В МОБИЛИЗАЦИОННОМ ЛЮДСКОМ РЕЗЕРВЕ </w:t>
      </w: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РАЗМЕЩЕНЫ НА ОФИЦИАЛЬНОМ САЙТЕ </w:t>
      </w: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ОБОРОНЫ РОССИЙСКОЙ ФЕДЕРАЦИИ -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IL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:rsidR="00C15AA9" w:rsidRDefault="00C15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AA9" w:rsidRDefault="00F23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СЛУЖБА В РЕЗЕРВЕ – ДОСТОЙНЫЙ ВЫБОР НАСТОЯЩЕГО ПАТРИОТА, ЗАЩИТНИКА ОТЕЧЕСТВА! </w:t>
      </w:r>
    </w:p>
    <w:sectPr w:rsidR="00C15AA9">
      <w:headerReference w:type="default" r:id="rId6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4DE" w:rsidRDefault="00F234DE">
      <w:pPr>
        <w:spacing w:after="0" w:line="240" w:lineRule="auto"/>
      </w:pPr>
      <w:r>
        <w:separator/>
      </w:r>
    </w:p>
  </w:endnote>
  <w:endnote w:type="continuationSeparator" w:id="0">
    <w:p w:rsidR="00F234DE" w:rsidRDefault="00F2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4DE" w:rsidRDefault="00F234DE">
      <w:pPr>
        <w:spacing w:after="0" w:line="240" w:lineRule="auto"/>
      </w:pPr>
      <w:r>
        <w:separator/>
      </w:r>
    </w:p>
  </w:footnote>
  <w:footnote w:type="continuationSeparator" w:id="0">
    <w:p w:rsidR="00F234DE" w:rsidRDefault="00F23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3825595"/>
      <w:docPartObj>
        <w:docPartGallery w:val="Page Numbers (Top of Page)"/>
        <w:docPartUnique/>
      </w:docPartObj>
    </w:sdtPr>
    <w:sdtEndPr/>
    <w:sdtContent>
      <w:p w:rsidR="00C15AA9" w:rsidRDefault="00F234D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F3D">
          <w:rPr>
            <w:noProof/>
          </w:rPr>
          <w:t>3</w:t>
        </w:r>
        <w:r>
          <w:fldChar w:fldCharType="end"/>
        </w:r>
      </w:p>
    </w:sdtContent>
  </w:sdt>
  <w:p w:rsidR="00C15AA9" w:rsidRDefault="00C15AA9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A9"/>
    <w:rsid w:val="005A2F3D"/>
    <w:rsid w:val="00C15AA9"/>
    <w:rsid w:val="00F2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CD4D4-78EE-424D-B435-D8CD3727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arm6</dc:creator>
  <cp:lastModifiedBy>Анна Витальевна Аврамчикова</cp:lastModifiedBy>
  <cp:revision>2</cp:revision>
  <dcterms:created xsi:type="dcterms:W3CDTF">2026-02-24T06:54:00Z</dcterms:created>
  <dcterms:modified xsi:type="dcterms:W3CDTF">2026-02-24T06:54:00Z</dcterms:modified>
</cp:coreProperties>
</file>